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946C0" w:rsidP="002946C0" w14:paraId="6B7458A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6D04">
        <w:rPr>
          <w:b/>
        </w:rPr>
        <w:t>60</w:t>
      </w:r>
      <w:r w:rsidR="00B21E06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2946C0" w:rsidP="002946C0" w14:paraId="6979874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946C0" w14:paraId="17F8E270" w14:textId="7647D129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3026A">
        <w:t>16</w:t>
      </w:r>
      <w:r w:rsidR="008C2561">
        <w:t>.</w:t>
      </w:r>
      <w:r w:rsidR="00461878">
        <w:t>0</w:t>
      </w:r>
      <w:r w:rsidR="00F3026A">
        <w:t>8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F3026A">
        <w:t>16</w:t>
      </w:r>
      <w:r w:rsidRPr="000727D4">
        <w:t>.</w:t>
      </w:r>
      <w:r w:rsidR="00F3026A">
        <w:t>09</w:t>
      </w:r>
      <w:r w:rsidRPr="000727D4">
        <w:t>.202</w:t>
      </w:r>
      <w:r w:rsidR="00E36E9C">
        <w:t>3</w:t>
      </w:r>
      <w:r w:rsidRPr="000727D4">
        <w:t xml:space="preserve">), </w:t>
      </w:r>
      <w:r w:rsidR="00F3026A">
        <w:t>16</w:t>
      </w:r>
      <w:r w:rsidRPr="000727D4">
        <w:t>.</w:t>
      </w:r>
      <w:r w:rsidR="00F3026A">
        <w:t>11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66C7AC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2946C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3026A">
        <w:rPr>
          <w:sz w:val="24"/>
          <w:szCs w:val="24"/>
        </w:rPr>
        <w:t>16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F3026A">
        <w:rPr>
          <w:sz w:val="24"/>
          <w:szCs w:val="24"/>
        </w:rPr>
        <w:t>8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FB5445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2946C0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C37404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45C38" w:rsidR="00645C38">
        <w:rPr>
          <w:bCs/>
          <w:color w:val="000000"/>
        </w:rPr>
        <w:t>0412365400765006042420167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42319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80AC41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946C0"/>
    <w:rsid w:val="002E0890"/>
    <w:rsid w:val="002E4814"/>
    <w:rsid w:val="00351A53"/>
    <w:rsid w:val="00354670"/>
    <w:rsid w:val="003550BB"/>
    <w:rsid w:val="00361C04"/>
    <w:rsid w:val="0038131F"/>
    <w:rsid w:val="003A6689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45C38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